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1E6" w:rsidRPr="00A5415A" w:rsidRDefault="007301E6" w:rsidP="007301E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301E6" w:rsidRPr="00A5415A" w:rsidRDefault="007301E6" w:rsidP="007301E6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7301E6" w:rsidRPr="00A5415A" w:rsidRDefault="007301E6" w:rsidP="007301E6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7301E6" w:rsidRDefault="007301E6" w:rsidP="00730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A1A99">
        <w:rPr>
          <w:rFonts w:ascii="Times New Roman" w:hAnsi="Times New Roman" w:cs="Times New Roman"/>
          <w:bCs/>
          <w:sz w:val="28"/>
          <w:szCs w:val="28"/>
        </w:rPr>
        <w:t>23</w:t>
      </w:r>
      <w:r w:rsidR="00B456F7">
        <w:rPr>
          <w:rFonts w:ascii="Times New Roman" w:hAnsi="Times New Roman" w:cs="Times New Roman"/>
          <w:bCs/>
          <w:sz w:val="28"/>
          <w:szCs w:val="28"/>
        </w:rPr>
        <w:t xml:space="preserve"> ноября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3F3405">
        <w:rPr>
          <w:rFonts w:ascii="Times New Roman" w:hAnsi="Times New Roman" w:cs="Times New Roman"/>
          <w:bCs/>
          <w:sz w:val="28"/>
          <w:szCs w:val="28"/>
        </w:rPr>
        <w:t>7522</w:t>
      </w:r>
      <w:r w:rsidR="00B456F7">
        <w:rPr>
          <w:rFonts w:ascii="Times New Roman" w:hAnsi="Times New Roman" w:cs="Times New Roman"/>
          <w:bCs/>
          <w:sz w:val="28"/>
          <w:szCs w:val="28"/>
        </w:rPr>
        <w:t>р</w:t>
      </w:r>
    </w:p>
    <w:p w:rsidR="007301E6" w:rsidRDefault="007301E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0966" w:rsidRPr="00B456F7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56F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Pr="00B456F7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56F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проведении аукциона </w:t>
      </w:r>
    </w:p>
    <w:tbl>
      <w:tblPr>
        <w:tblpPr w:leftFromText="180" w:rightFromText="180" w:vertAnchor="text" w:tblpX="-176" w:tblpY="237"/>
        <w:tblW w:w="10031" w:type="dxa"/>
        <w:tblLayout w:type="fixed"/>
        <w:tblLook w:val="01E0" w:firstRow="1" w:lastRow="1" w:firstColumn="1" w:lastColumn="1" w:noHBand="0" w:noVBand="0"/>
      </w:tblPr>
      <w:tblGrid>
        <w:gridCol w:w="516"/>
        <w:gridCol w:w="9515"/>
      </w:tblGrid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15" w:type="dxa"/>
          </w:tcPr>
          <w:p w:rsidR="00820966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56F7" w:rsidRPr="00B456F7" w:rsidRDefault="00B456F7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15" w:type="dxa"/>
          </w:tcPr>
          <w:p w:rsidR="004F77AC" w:rsidRPr="00B456F7" w:rsidRDefault="004F77AC" w:rsidP="004F77AC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аукциона: право на заключение договора аренды земельного участка, государственная собственность на который не разграничена</w:t>
            </w:r>
            <w:r w:rsidRPr="00B45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3603D" w:rsidRPr="00B456F7" w:rsidRDefault="00771CE1" w:rsidP="00187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 1: </w:t>
            </w:r>
            <w:r w:rsidR="00916CC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01B1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емельный участок (категория земе</w:t>
            </w:r>
            <w:r w:rsidR="001241F4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 - земли населенных пунктов)</w:t>
            </w:r>
            <w:r w:rsidR="004F77AC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государственная собственность на который не разграничена, </w:t>
            </w:r>
            <w:r w:rsidR="00101B1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кадастровым </w:t>
            </w:r>
            <w:r w:rsidR="009E17A2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29:22:070305:4</w:t>
            </w:r>
            <w:r w:rsidR="003F530E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общей площадью </w:t>
            </w:r>
            <w:r w:rsidR="009E17A2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кв. м</w:t>
            </w:r>
            <w:r w:rsidR="003F530E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расположенный по адресу: Российск</w:t>
            </w:r>
            <w:r w:rsidR="00513BE3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Федерация, Архангельская область</w:t>
            </w:r>
            <w:r w:rsidR="003F530E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</w:t>
            </w:r>
            <w:r w:rsidR="009D0488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ородской округ "Г</w:t>
            </w:r>
            <w:r w:rsidR="003F530E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 Архангельск</w:t>
            </w:r>
            <w:r w:rsidR="009D0488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886C0D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60197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86C0D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Архангельск,</w:t>
            </w:r>
            <w:r w:rsidR="00946834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39B2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Лучевая, земельный участок</w:t>
            </w:r>
            <w:r w:rsidR="009E17A2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271682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3267B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="00271682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индивидуального </w:t>
            </w:r>
            <w:r w:rsidR="00D3267B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жилищного строительства</w:t>
            </w:r>
            <w:r w:rsidR="004F77AC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1682" w:rsidRPr="00B456F7" w:rsidRDefault="00271682" w:rsidP="00271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20 (двадцать) лет с момента подписания договора аренды. </w:t>
            </w:r>
          </w:p>
          <w:p w:rsidR="00271682" w:rsidRPr="00B456F7" w:rsidRDefault="00271682" w:rsidP="00271682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271682" w:rsidRPr="00B456F7" w:rsidRDefault="00B456F7" w:rsidP="002716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(с</w:t>
            </w:r>
            <w:r w:rsidR="00271682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тридцать тысяч) рублей 00 коп.</w:t>
            </w:r>
          </w:p>
          <w:p w:rsidR="00271682" w:rsidRPr="00B456F7" w:rsidRDefault="00271682" w:rsidP="002716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271682" w:rsidRPr="00B456F7" w:rsidRDefault="00271682" w:rsidP="002716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(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тридцать тысяч) рублей 00 коп. (100  процентов)</w:t>
            </w:r>
          </w:p>
          <w:p w:rsidR="00271682" w:rsidRPr="00B456F7" w:rsidRDefault="00271682" w:rsidP="002716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271682" w:rsidRPr="00B456F7" w:rsidRDefault="00271682" w:rsidP="002716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(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тысячи девятьсот рублей) 00 коп. (3  процента)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1682" w:rsidRPr="00B456F7" w:rsidRDefault="00271682" w:rsidP="002716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682" w:rsidRPr="00B456F7" w:rsidRDefault="00271682" w:rsidP="002716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4F77AC" w:rsidRPr="00B456F7" w:rsidRDefault="004F77AC" w:rsidP="00187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682" w:rsidRPr="00B456F7" w:rsidRDefault="00271682" w:rsidP="00851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</w:t>
            </w:r>
          </w:p>
          <w:p w:rsidR="00851110" w:rsidRPr="00B456F7" w:rsidRDefault="00851110" w:rsidP="00851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 29:22:070305:4 расположен в зоне застройки индивидуальными жилыми домами (кодовое обозначение Ж1) в границах зон с особыми условиями использования территорий:</w:t>
            </w:r>
          </w:p>
          <w:p w:rsidR="00851110" w:rsidRPr="00B456F7" w:rsidRDefault="00851110" w:rsidP="00AA1A99">
            <w:pPr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3 пояс санитарной охраны источника питьевого и хозяйственно-бытового водоснабжения;</w:t>
            </w:r>
          </w:p>
          <w:p w:rsidR="00851110" w:rsidRPr="00B456F7" w:rsidRDefault="00AD0036" w:rsidP="00AA1A99">
            <w:pPr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зона подтопления муниципального образования "Город Архангельск" (территориальные округа Октябрьский, Ломоносовский, Майская Горка, Варавино-Фактория) - реестровый номер 29:00-6.279;</w:t>
            </w:r>
          </w:p>
          <w:p w:rsidR="00AD0036" w:rsidRPr="00B456F7" w:rsidRDefault="00AD0036" w:rsidP="00AA1A99">
            <w:pPr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публичный сервитут объекта электросетевого хозяйства "ВЛ-0,4</w:t>
            </w:r>
            <w:r w:rsidR="00FD10D8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373" – реестровый номер 29:00-6.838;</w:t>
            </w:r>
          </w:p>
          <w:p w:rsidR="00AD0036" w:rsidRPr="00B456F7" w:rsidRDefault="00AD0036" w:rsidP="00AA1A99">
            <w:pPr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зона с особыми условиями использования территории "ВЛ-0,4 КВ 373" - реестровый номер 29:00-6.687;</w:t>
            </w:r>
          </w:p>
          <w:p w:rsidR="00AD0036" w:rsidRPr="00B456F7" w:rsidRDefault="00AD0036" w:rsidP="00AA1A99">
            <w:pPr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охранная зона транспорта ("Приаэродромная территория аэропорта Васьково. Третья подзона", реестровый номер 29:00-6.284);</w:t>
            </w:r>
          </w:p>
          <w:p w:rsidR="00AD0036" w:rsidRPr="00B456F7" w:rsidRDefault="00FD10D8" w:rsidP="00AA1A99">
            <w:pPr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охранная зона транспорта("Приаэродромная территория аэропорта Васьково. Пятая подзона", реестровый номер 29:00-6.283);</w:t>
            </w:r>
          </w:p>
          <w:p w:rsidR="00FD10D8" w:rsidRPr="00B456F7" w:rsidRDefault="00FD10D8" w:rsidP="00AA1A99">
            <w:pPr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охранная зона транспорта (Приаэродромная территория аэропорта Васьково. Шестая подзона", реестровый номер 29:00-6.286);</w:t>
            </w:r>
          </w:p>
          <w:p w:rsidR="00FD10D8" w:rsidRPr="00B456F7" w:rsidRDefault="00FD10D8" w:rsidP="00AA1A99">
            <w:pPr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охранная зона транспорта ("Приаэродромная территория аэропорта Васьково", реестровый номер 29:00-6.285).</w:t>
            </w:r>
          </w:p>
          <w:p w:rsidR="00511D87" w:rsidRPr="00B456F7" w:rsidRDefault="00511D87" w:rsidP="006B0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проекту планировки района Варавино-Фактория муниципального образования "Город Архангельск", утвержденному распоряжением мэра города Архангельска 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от 27 февраля 2015 г</w:t>
            </w:r>
            <w:r w:rsidR="00660197" w:rsidRPr="00B456F7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№ 517р (с изменениями), земельный участок</w:t>
            </w:r>
            <w:r w:rsidR="00920740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740" w:rsidRPr="00B456F7">
              <w:rPr>
                <w:rFonts w:ascii="Times New Roman" w:hAnsi="Times New Roman" w:cs="Times New Roman"/>
                <w:sz w:val="24"/>
                <w:szCs w:val="24"/>
              </w:rPr>
              <w:br/>
              <w:t>с кадастровым номером 29:22:070305:4,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в </w:t>
            </w:r>
            <w:r w:rsidR="00FD10D8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зоне планируемого размещения объектов индивидуальной жилой застройки с приусадебными участками </w:t>
            </w:r>
            <w:r w:rsidR="00EC56F6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D10D8" w:rsidRPr="00B456F7">
              <w:rPr>
                <w:rFonts w:ascii="Times New Roman" w:hAnsi="Times New Roman" w:cs="Times New Roman"/>
                <w:sz w:val="24"/>
                <w:szCs w:val="24"/>
              </w:rPr>
              <w:t>на перспективу.</w:t>
            </w:r>
          </w:p>
          <w:p w:rsidR="00271682" w:rsidRPr="00B456F7" w:rsidRDefault="00271682" w:rsidP="00271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97" w:rsidRPr="00B456F7" w:rsidRDefault="00771CE1" w:rsidP="00271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</w:t>
            </w:r>
            <w:r w:rsidR="00E079AB" w:rsidRPr="00B456F7">
              <w:rPr>
                <w:rFonts w:ascii="Times New Roman" w:hAnsi="Times New Roman" w:cs="Times New Roman"/>
                <w:sz w:val="24"/>
                <w:szCs w:val="24"/>
              </w:rPr>
              <w:t>роений, сооружений – 3</w:t>
            </w:r>
            <w:r w:rsidR="00BA073F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9AB" w:rsidRPr="00B456F7">
              <w:rPr>
                <w:rFonts w:ascii="Times New Roman" w:hAnsi="Times New Roman" w:cs="Times New Roman"/>
                <w:sz w:val="24"/>
                <w:szCs w:val="24"/>
              </w:rPr>
              <w:t>эт./20</w:t>
            </w:r>
            <w:r w:rsidR="00BA073F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9AB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</w:t>
            </w:r>
            <w:r w:rsidR="00BA073F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00A48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0197" w:rsidRPr="00B456F7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="00D9387C" w:rsidRPr="00B456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387C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387C" w:rsidRPr="00B456F7">
              <w:rPr>
                <w:rFonts w:ascii="Times New Roman" w:hAnsi="Times New Roman" w:cs="Times New Roman"/>
                <w:sz w:val="24"/>
                <w:szCs w:val="24"/>
              </w:rPr>
              <w:t>от границ земельного участка</w:t>
            </w:r>
            <w:r w:rsidR="00660197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387C" w:rsidRPr="00B456F7">
              <w:rPr>
                <w:rFonts w:ascii="Times New Roman" w:hAnsi="Times New Roman" w:cs="Times New Roman"/>
                <w:sz w:val="24"/>
                <w:szCs w:val="24"/>
              </w:rPr>
              <w:t>- 3 м</w:t>
            </w:r>
            <w:r w:rsidR="00660197" w:rsidRPr="00B45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59E4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757C" w:rsidRPr="00B456F7" w:rsidRDefault="0018757C" w:rsidP="006B0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9E17A2" w:rsidRPr="00B456F7" w:rsidRDefault="0089730A" w:rsidP="006B0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51465" w:rsidRPr="00B456F7">
              <w:rPr>
                <w:rFonts w:ascii="Times New Roman" w:hAnsi="Times New Roman" w:cs="Times New Roman"/>
                <w:sz w:val="24"/>
                <w:szCs w:val="24"/>
              </w:rPr>
              <w:t>Водоснабжение, водоотведение: в</w:t>
            </w:r>
            <w:r w:rsidR="009E17A2" w:rsidRPr="00B456F7">
              <w:rPr>
                <w:rFonts w:ascii="Times New Roman" w:hAnsi="Times New Roman" w:cs="Times New Roman"/>
                <w:sz w:val="24"/>
                <w:szCs w:val="24"/>
              </w:rPr>
              <w:t>озможность подключения к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централизованной </w:t>
            </w:r>
            <w:r w:rsidR="009E17A2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системе водоснабжения г. Архангельска земельного участка с кад</w:t>
            </w:r>
            <w:r w:rsidR="00660197" w:rsidRPr="00B456F7">
              <w:rPr>
                <w:rFonts w:ascii="Times New Roman" w:hAnsi="Times New Roman" w:cs="Times New Roman"/>
                <w:sz w:val="24"/>
                <w:szCs w:val="24"/>
              </w:rPr>
              <w:t>астровым номером 29:22:070305:4</w:t>
            </w:r>
            <w:r w:rsidR="00920740" w:rsidRPr="00B456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17A2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 г. Архангельск, </w:t>
            </w:r>
            <w:r w:rsidR="00660197" w:rsidRPr="00B456F7">
              <w:rPr>
                <w:rFonts w:ascii="Times New Roman" w:hAnsi="Times New Roman" w:cs="Times New Roman"/>
                <w:sz w:val="24"/>
                <w:szCs w:val="24"/>
              </w:rPr>
              <w:t>ул. Лучевая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17A2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с видом разрешенного использования: 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E17A2" w:rsidRPr="00B456F7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E17A2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17A2" w:rsidRPr="00B456F7">
              <w:rPr>
                <w:rFonts w:ascii="Times New Roman" w:hAnsi="Times New Roman" w:cs="Times New Roman"/>
                <w:sz w:val="24"/>
                <w:szCs w:val="24"/>
              </w:rPr>
              <w:t>(далее - Объект) имеется.</w:t>
            </w:r>
          </w:p>
          <w:p w:rsidR="009E17A2" w:rsidRPr="00B456F7" w:rsidRDefault="009E17A2" w:rsidP="009E1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Планируемая точка подключения к централизованной сети водоснабжения определяется на границе земельного участка в 80 м от действующей сети водоснабжения Ду 200 мм,</w:t>
            </w:r>
            <w:r w:rsidRPr="00B456F7">
              <w:rPr>
                <w:rFonts w:ascii="Times New Roman" w:hAnsi="Times New Roman" w:cs="Times New Roman"/>
              </w:rPr>
              <w:t xml:space="preserve">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проложенной на Госпиталь Ветеранов войн.</w:t>
            </w:r>
          </w:p>
          <w:p w:rsidR="009E17A2" w:rsidRPr="00B456F7" w:rsidRDefault="009E17A2" w:rsidP="00F41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Свободная мощность существующих централизованных сетей водоснабжения для подключения имеется, максимальная нагрузка </w:t>
            </w:r>
            <w:r w:rsidR="0035631E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для подключения Объекта - 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5631E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/сутки. Необходимость устройства насосной станции водоснабжения определить после заключения договора на подключение в рамках разработки проекта</w:t>
            </w:r>
          </w:p>
          <w:p w:rsidR="009E17A2" w:rsidRPr="00B456F7" w:rsidRDefault="009E17A2" w:rsidP="009E1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      </w:r>
            <w:r w:rsidR="00660197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с последующим вывозом стоков на районные канализационные насосные станции.</w:t>
            </w:r>
          </w:p>
          <w:p w:rsidR="009E17A2" w:rsidRPr="00B456F7" w:rsidRDefault="009E17A2" w:rsidP="009E1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      </w:r>
          </w:p>
          <w:p w:rsidR="009E17A2" w:rsidRPr="00B456F7" w:rsidRDefault="009E17A2" w:rsidP="009E1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AA1A99" w:rsidRPr="00B456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t>унктом</w:t>
            </w:r>
            <w:r w:rsidR="00AA1A99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18 Федерального </w:t>
            </w:r>
            <w:r w:rsidR="00660197" w:rsidRPr="00B456F7">
              <w:rPr>
                <w:rFonts w:ascii="Times New Roman" w:hAnsi="Times New Roman" w:cs="Times New Roman"/>
                <w:sz w:val="24"/>
                <w:szCs w:val="24"/>
              </w:rPr>
              <w:t>закона от 7</w:t>
            </w:r>
            <w:r w:rsidR="00A009FB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0197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декабря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2011 года </w:t>
            </w:r>
            <w:r w:rsidR="00660197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№ 416-ФЗ 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О водоснабжении и водоотведении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плата за подключение (технологическое присоединение) объектов капитального строительства к централизованным сетям холодного водоснабжения и водоотв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едения рассчитывается исходя из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ленных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тарифов на подключение (технологическое присоединение)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 подключения к централизованной системе холодного водоснабжения (водоотведения).</w:t>
            </w:r>
          </w:p>
          <w:p w:rsidR="009E17A2" w:rsidRPr="00B456F7" w:rsidRDefault="009E17A2" w:rsidP="009E1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Данная информация не является техническими условиями подключения объекта капитального строительства к сетям холодного водоснабжения и водоотведения.</w:t>
            </w:r>
          </w:p>
          <w:p w:rsidR="009E17A2" w:rsidRPr="00B456F7" w:rsidRDefault="00224386" w:rsidP="00F41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17A2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сформированного земельного участка проложен водопровод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17A2" w:rsidRPr="00B456F7">
              <w:rPr>
                <w:rFonts w:ascii="Times New Roman" w:hAnsi="Times New Roman" w:cs="Times New Roman"/>
                <w:sz w:val="24"/>
                <w:szCs w:val="24"/>
              </w:rPr>
              <w:t>к земельному участку с кадастровым номером 29:22:070305:5</w:t>
            </w:r>
            <w:r w:rsidR="00831C79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A09" w:rsidRPr="00B456F7">
              <w:rPr>
                <w:rFonts w:ascii="Times New Roman" w:hAnsi="Times New Roman" w:cs="Times New Roman"/>
                <w:sz w:val="24"/>
                <w:szCs w:val="24"/>
              </w:rPr>
              <w:t>(письмо "РВК-Архангельск" от</w:t>
            </w:r>
            <w:r w:rsidR="00210952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25 февраля 2022 года № И.АР-2502</w:t>
            </w:r>
            <w:r w:rsidR="00F41A09" w:rsidRPr="00B456F7">
              <w:rPr>
                <w:rFonts w:ascii="Times New Roman" w:hAnsi="Times New Roman" w:cs="Times New Roman"/>
                <w:sz w:val="24"/>
                <w:szCs w:val="24"/>
              </w:rPr>
              <w:t>2022-103).</w:t>
            </w:r>
          </w:p>
          <w:p w:rsidR="00DD2531" w:rsidRPr="00B456F7" w:rsidRDefault="000C2DC9" w:rsidP="00095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2.Электроснабжение</w:t>
            </w:r>
            <w:r w:rsidR="0085566F" w:rsidRPr="00B456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D2531" w:rsidRPr="00B456F7">
              <w:t xml:space="preserve"> </w:t>
            </w:r>
            <w:r w:rsidR="00886C0D" w:rsidRPr="00B456F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ля подготовки предварительной информации об объеме </w:t>
            </w:r>
            <w:r w:rsidR="00210952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и сроках выполнения мероприятий, сроках действия технических условий, а также размерах платы за технологическое присоединение к электрическим сетям объектов жилищного строительства, планируемого к строительству на земельном участке </w:t>
            </w:r>
            <w:r w:rsidR="00210952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Архангельская область, г. Архангельск ул. Лучевая, кадастровый номер участка 29:22:070305:4, необходимо предоставить в адрес ПО 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данные:</w:t>
            </w:r>
          </w:p>
          <w:p w:rsidR="00DD2531" w:rsidRPr="00B456F7" w:rsidRDefault="00DD2531" w:rsidP="00A0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максимальную потребляемую мощность электроприемников объекта;</w:t>
            </w:r>
          </w:p>
          <w:p w:rsidR="00DD2531" w:rsidRPr="00B456F7" w:rsidRDefault="00DD2531" w:rsidP="00A0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категорию надежности электроснабжения электроприемников объекта;</w:t>
            </w:r>
          </w:p>
          <w:p w:rsidR="00DD2531" w:rsidRPr="00B456F7" w:rsidRDefault="00DD2531" w:rsidP="00A0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точек присоединения к электрическим сетям электроприемников объекта.</w:t>
            </w:r>
          </w:p>
          <w:p w:rsidR="00AA1A99" w:rsidRDefault="00AA1A99" w:rsidP="00224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531" w:rsidRPr="00B456F7" w:rsidRDefault="00224386" w:rsidP="00224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пунктом 6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присоединения энергопринимающих устройств потребителей электрической энергии, объектов </w:t>
            </w:r>
            <w:r w:rsidR="00210952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>по произво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t>дству электрической энерг</w:t>
            </w:r>
            <w:r w:rsidR="004C5C90" w:rsidRPr="00B456F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C5C90" w:rsidRPr="00B456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>также объектов электросетевого хозяйства, принадлежащих сетевым организациям и иным лицам, к электрическим сетям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t>, утвержденного п</w:t>
            </w:r>
            <w:r w:rsidR="00C754E7" w:rsidRPr="00B456F7">
              <w:rPr>
                <w:rFonts w:ascii="Times New Roman" w:hAnsi="Times New Roman" w:cs="Times New Roman"/>
                <w:sz w:val="24"/>
                <w:szCs w:val="24"/>
              </w:rPr>
              <w:t>остановлением Правительства Российской Федерации</w:t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от 27 декабря </w:t>
            </w:r>
            <w:r w:rsid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>2004 г</w:t>
            </w:r>
            <w:r w:rsidR="00271682" w:rsidRPr="00B456F7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="00A009FB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861 (далее - Правила), технологическое присоединение осуществляется </w:t>
            </w:r>
            <w:r w:rsidR="00210952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D2531" w:rsidRPr="00B456F7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договора, заключаемого между сетевой организацией и юридическим или физическим лицом. Технические условия в соответствии с пунктом 15 Правил являются неотъемлемым приложением к указанному договору.</w:t>
            </w:r>
          </w:p>
          <w:p w:rsidR="00DD2531" w:rsidRPr="00B456F7" w:rsidRDefault="00DD2531" w:rsidP="00DD2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DD2531" w:rsidRPr="00B456F7" w:rsidRDefault="00DD2531" w:rsidP="00DD2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DD2531" w:rsidRPr="00B456F7" w:rsidRDefault="00DD2531" w:rsidP="00DD2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10 Правил технологического присоединения к заявке 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 прилагаются следующие документы:</w:t>
            </w:r>
          </w:p>
          <w:p w:rsidR="00DD2531" w:rsidRPr="00B456F7" w:rsidRDefault="00DD2531" w:rsidP="004C5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план расположения энергопринимающих устройств, которые необходимо присоединить к электрическим сетям сетевой организации;</w:t>
            </w:r>
          </w:p>
          <w:p w:rsidR="00DD2531" w:rsidRPr="00B456F7" w:rsidRDefault="00DD2531" w:rsidP="004C5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</w:t>
            </w:r>
            <w:r w:rsidR="00AA1A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котором расположены (будут располагаться) объекты заявителя, либо право собственности или иное предусмотренное законом основание на энергопринимающие устройства;</w:t>
            </w:r>
          </w:p>
          <w:p w:rsidR="00DD2531" w:rsidRPr="00B456F7" w:rsidRDefault="00DD2531" w:rsidP="004C5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</w:t>
            </w:r>
            <w:r w:rsidR="00AA1A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  <w:r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сетевую организацию представителем заявителя;</w:t>
            </w:r>
          </w:p>
          <w:p w:rsidR="00DD2531" w:rsidRPr="00B456F7" w:rsidRDefault="00DD2531" w:rsidP="004C5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DD2531" w:rsidRPr="00B456F7" w:rsidRDefault="006625E5" w:rsidP="00DD2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основании п</w:t>
            </w:r>
            <w:r w:rsidR="00DD2531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остановления Правительства Российской</w:t>
            </w:r>
            <w:r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 от 10 марта </w:t>
            </w:r>
            <w:r w:rsidR="00920740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</w:t>
            </w:r>
            <w:r w:rsidR="004C5C90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r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="00DD2531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262 </w:t>
            </w:r>
            <w:r w:rsidR="00224386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DD2531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и признании утратившими силу некоторых актов Правительства Российской Федерации</w:t>
            </w:r>
            <w:r w:rsidR="00224386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DD2531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изменен порядок технологического присоединения энергопринимающих устройств в отношении заявителей, указанных </w:t>
            </w:r>
            <w:r w:rsidR="004C5C90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D2531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пунктах 12(1) и 14 Правил. Документооборот по технологическому присоединению между указанными заявителя и Сетевой организацией осуществляется только </w:t>
            </w:r>
            <w:r w:rsidR="00210952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D2531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электронном виде через информационно-телекоммуникационную сеть </w:t>
            </w:r>
            <w:r w:rsidR="00224386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DD2531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 w:rsidR="00224386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DD2531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D2531" w:rsidRPr="00B456F7" w:rsidRDefault="00780CB4" w:rsidP="00831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(письмо ПАО "Россети Северо-Запад" от 25</w:t>
            </w:r>
            <w:r w:rsidR="004269F1"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февраля 2022 года МР2/1-1/26-16/1210</w:t>
            </w:r>
            <w:r w:rsidRPr="00B45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817725" w:rsidRPr="00B456F7" w:rsidRDefault="00F3603D" w:rsidP="00095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Теплоснабжение:</w:t>
            </w:r>
            <w:r w:rsidR="00A05CEC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C0D" w:rsidRPr="00B456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технической возможности подключения к системе теплоснабжения на земельном участке по ул. Лучевой с кадастровым номером </w:t>
            </w:r>
            <w:r w:rsidR="00886C0D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t>№ 29:22:070305:4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отсутствием технологического коридора для организации подключения по требованию п</w:t>
            </w:r>
            <w:r w:rsidR="004C5C90" w:rsidRPr="00B456F7">
              <w:rPr>
                <w:rFonts w:ascii="Times New Roman" w:hAnsi="Times New Roman" w:cs="Times New Roman"/>
                <w:sz w:val="24"/>
                <w:szCs w:val="24"/>
              </w:rPr>
              <w:t>ункта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25 Правил подключения, утвержденных постан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t>овлением Правитель</w:t>
            </w:r>
            <w:r w:rsidR="00210952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ства Российской Федерации от 30 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C13B5D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10952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№ 2115</w:t>
            </w:r>
            <w:r w:rsidR="00831C79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B5D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(письмо ПАО "ТГК-2" от </w:t>
            </w:r>
            <w:r w:rsidR="00780CB4" w:rsidRPr="00B456F7">
              <w:rPr>
                <w:rFonts w:ascii="Times New Roman" w:hAnsi="Times New Roman" w:cs="Times New Roman"/>
                <w:sz w:val="24"/>
                <w:szCs w:val="24"/>
              </w:rPr>
              <w:t>1 марта 2022 года № 2201/432-2022);</w:t>
            </w:r>
          </w:p>
          <w:p w:rsidR="00817725" w:rsidRPr="00B456F7" w:rsidRDefault="00C96FCE" w:rsidP="00095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C50E3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="00817725" w:rsidRPr="00B456F7">
              <w:t xml:space="preserve"> </w:t>
            </w:r>
            <w:r w:rsidR="00886C0D" w:rsidRPr="00B456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ланируемый к строительству объект 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>жилое здание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на земельном участке с кадастровым номером 29:22:070305:4 по адресу: г. Архангельск, 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t>ул. Лучевая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, возможно подключить к ливневой канализации Ду 400 мм, проложенной 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>по ул. Воронина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В.И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7725" w:rsidRPr="00B456F7" w:rsidRDefault="00817725" w:rsidP="0081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Срок подключения объекта к сетям водоотведения составляет 18 месяцев после заключения договора о подключении к системам водоотведения и оплаты стоимости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подключения объекта в соо</w:t>
            </w:r>
            <w:r w:rsidR="006625E5" w:rsidRPr="00B456F7">
              <w:rPr>
                <w:rFonts w:ascii="Times New Roman" w:hAnsi="Times New Roman" w:cs="Times New Roman"/>
                <w:sz w:val="24"/>
                <w:szCs w:val="24"/>
              </w:rPr>
              <w:t>тветствии с законодательством Российской Федерации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7725" w:rsidRPr="00B456F7" w:rsidRDefault="00817725" w:rsidP="0081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Срок действия условий на присоединение не более 3-х лет.</w:t>
            </w:r>
          </w:p>
          <w:p w:rsidR="00F3603D" w:rsidRPr="00B456F7" w:rsidRDefault="00817725" w:rsidP="0081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Ставка тарифа за подключаемую (технологически присоединяемую) нагрузку сети дренажно-ливневой кана</w:t>
            </w:r>
            <w:r w:rsidR="004845A4" w:rsidRPr="00B456F7">
              <w:rPr>
                <w:rFonts w:ascii="Times New Roman" w:hAnsi="Times New Roman" w:cs="Times New Roman"/>
                <w:sz w:val="24"/>
                <w:szCs w:val="24"/>
              </w:rPr>
              <w:t>лизации - 0,774 тыс. руб. за 1м</w:t>
            </w:r>
            <w:r w:rsidR="004845A4" w:rsidRPr="00B456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сут. (действует с 20 марта </w:t>
            </w:r>
            <w:r w:rsid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="004C5C90" w:rsidRPr="00B456F7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по 31 декабря 2022</w:t>
            </w:r>
            <w:r w:rsidR="004C5C90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C5C90" w:rsidRPr="00B456F7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="00C13B5D" w:rsidRPr="00B456F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831C79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CB4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(письмо МУП "Городское благоустройство" </w:t>
            </w:r>
            <w:r w:rsid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80CB4" w:rsidRPr="00B456F7">
              <w:rPr>
                <w:rFonts w:ascii="Times New Roman" w:hAnsi="Times New Roman" w:cs="Times New Roman"/>
                <w:sz w:val="24"/>
                <w:szCs w:val="24"/>
              </w:rPr>
              <w:t>от 18 февраля 2022 года № 133);</w:t>
            </w:r>
          </w:p>
          <w:p w:rsidR="00817725" w:rsidRPr="00B456F7" w:rsidRDefault="00FD67E7" w:rsidP="00095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5. Наружное освещение: </w:t>
            </w:r>
            <w:r w:rsidR="00886C0D" w:rsidRPr="00B456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ехнологическое присоединение к электрическим сетям объекта: 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индивидуального жилищного строительства</w:t>
            </w:r>
            <w:r w:rsidR="00224386" w:rsidRPr="00B456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539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с кадастровым условным номером 29:22:070305:4 по ул.</w:t>
            </w:r>
            <w:r w:rsidR="004C5C90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Лучевой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C90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>г. Архангельска выполнить согласно следующим техническим условиям:</w:t>
            </w:r>
          </w:p>
          <w:p w:rsidR="00817725" w:rsidRPr="00B456F7" w:rsidRDefault="00817725" w:rsidP="004C5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Электропитание объектов наружного освещения осуществить от вводного устройства жилого дома или хозяйственной постройки. Управление освещением местное или автоматическое.</w:t>
            </w:r>
          </w:p>
          <w:p w:rsidR="00817725" w:rsidRPr="00B456F7" w:rsidRDefault="00817725" w:rsidP="004C5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заявку на технологическое присоединение объекта к электрическим сетям 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в сетевую организацию.</w:t>
            </w:r>
          </w:p>
          <w:p w:rsidR="00817725" w:rsidRPr="00B456F7" w:rsidRDefault="00817725" w:rsidP="004C5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освещенность участка, подъездных путей к нему, парковки автотранспорта 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</w:t>
            </w:r>
            <w:r w:rsidR="004C5C90" w:rsidRPr="00B456F7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52.13330.2016.</w:t>
            </w:r>
          </w:p>
          <w:p w:rsidR="00817725" w:rsidRPr="00B456F7" w:rsidRDefault="00817725" w:rsidP="004C5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</w:t>
            </w:r>
            <w:r w:rsidR="00AA1A99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5C90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со световой отдачей не менее 1110 </w:t>
            </w: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лм/Вт и цветовой температурой 3500 - 4500К.</w:t>
            </w:r>
          </w:p>
          <w:p w:rsidR="00817725" w:rsidRPr="00B456F7" w:rsidRDefault="00817725" w:rsidP="004C5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612353" w:rsidRDefault="00C13B5D" w:rsidP="00271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6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17725" w:rsidRPr="00B456F7">
              <w:rPr>
                <w:rFonts w:ascii="Times New Roman" w:hAnsi="Times New Roman" w:cs="Times New Roman"/>
                <w:sz w:val="24"/>
                <w:szCs w:val="24"/>
              </w:rPr>
              <w:t>ехнические условия действительны в течение двух лет</w:t>
            </w:r>
            <w:r w:rsidR="00831C79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CB4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(письмо МУП "Горсвет" </w:t>
            </w:r>
            <w:r w:rsidR="00EC56F6" w:rsidRPr="00B456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80CB4" w:rsidRPr="00B456F7">
              <w:rPr>
                <w:rFonts w:ascii="Times New Roman" w:hAnsi="Times New Roman" w:cs="Times New Roman"/>
                <w:sz w:val="24"/>
                <w:szCs w:val="24"/>
              </w:rPr>
              <w:t>от 21 февраля 2022 года № 246/04).</w:t>
            </w:r>
          </w:p>
          <w:p w:rsidR="00B456F7" w:rsidRPr="00B456F7" w:rsidRDefault="00B456F7" w:rsidP="00271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6F7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515" w:type="dxa"/>
          </w:tcPr>
          <w:p w:rsidR="007A19BB" w:rsidRPr="00B456F7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Орган, принявший решение о проведении аукциона: Администрация </w:t>
            </w:r>
            <w:r w:rsidR="0089730A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D70202" w:rsidRPr="00D70202" w:rsidRDefault="007A19BB" w:rsidP="00D70202">
            <w:pPr>
              <w:keepNext/>
              <w:spacing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8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</w:t>
            </w:r>
            <w:bookmarkStart w:id="0" w:name="_GoBack"/>
            <w:bookmarkEnd w:id="0"/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ении аукциона: распоряжение Администрации </w:t>
            </w:r>
            <w:r w:rsidR="002565B0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от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1A99" w:rsidRPr="003F3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ноября 2022 года № </w:t>
            </w:r>
            <w:r w:rsidR="003F3405" w:rsidRPr="003F3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7522р </w:t>
            </w:r>
            <w:r w:rsidRPr="003F3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D70202" w:rsidRPr="003F3405">
              <w:rPr>
                <w:rFonts w:ascii="Times New Roman" w:hAnsi="Times New Roman" w:cs="Times New Roman"/>
                <w:sz w:val="24"/>
                <w:szCs w:val="28"/>
              </w:rPr>
              <w:t>О проведении</w:t>
            </w:r>
            <w:r w:rsidR="00D70202" w:rsidRPr="00D70202">
              <w:rPr>
                <w:rFonts w:ascii="Times New Roman" w:hAnsi="Times New Roman" w:cs="Times New Roman"/>
                <w:sz w:val="24"/>
                <w:szCs w:val="28"/>
              </w:rPr>
              <w:t xml:space="preserve"> аукциона </w:t>
            </w:r>
            <w:r w:rsidR="003F3405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="00D70202" w:rsidRPr="00D70202">
              <w:rPr>
                <w:rFonts w:ascii="Times New Roman" w:hAnsi="Times New Roman" w:cs="Times New Roman"/>
                <w:sz w:val="24"/>
                <w:szCs w:val="28"/>
              </w:rPr>
              <w:t>на право заключения договора аренды земельного участка, государственная собственность на который не разграничена</w:t>
            </w:r>
          </w:p>
          <w:p w:rsidR="00820966" w:rsidRPr="00B456F7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hyperlink r:id="rId9" w:history="1">
              <w:r w:rsidR="00B456F7" w:rsidRPr="00B456F7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www</w:t>
              </w:r>
              <w:r w:rsidR="00B456F7" w:rsidRPr="00B456F7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="00B456F7" w:rsidRPr="00B456F7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arhcity</w:t>
              </w:r>
              <w:r w:rsidR="00B456F7" w:rsidRPr="00B456F7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="00B456F7" w:rsidRPr="00B456F7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</w:hyperlink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56F7" w:rsidRPr="00B456F7" w:rsidRDefault="00B456F7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515" w:type="dxa"/>
          </w:tcPr>
          <w:p w:rsidR="00FC0C92" w:rsidRPr="00B456F7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FC0C92" w:rsidRPr="00B456F7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FC0C92" w:rsidRPr="00B456F7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(каб. 439); тел. (8182) 607-287 (каб. 417).</w:t>
            </w:r>
          </w:p>
          <w:p w:rsidR="00B456F7" w:rsidRPr="00B456F7" w:rsidRDefault="00B456F7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515" w:type="dxa"/>
          </w:tcPr>
          <w:p w:rsidR="00271682" w:rsidRPr="00B456F7" w:rsidRDefault="00271682" w:rsidP="0027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271682" w:rsidRPr="00B456F7" w:rsidRDefault="00271682" w:rsidP="0027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Архангельска (ДМИ, л/счет 05243004840), ИНН 2901078408, КПП 290101001, казначейский счет 03232643117010002400 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ОТДЕЛЕНИЕ АРХАНГЕЛЬСК БАНКА РОССИИ//УФК по Архангельской области и Ненецкому автономному округу г. Архангельск, БИК 011117401, единый казначейский счет 40102810045370000016.</w:t>
            </w:r>
          </w:p>
          <w:p w:rsidR="00271682" w:rsidRPr="00B456F7" w:rsidRDefault="00271682" w:rsidP="0027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Окончательный  срок  поступления  задатка  на  расчетный  счет  организатора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863F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декабря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года.</w:t>
            </w:r>
          </w:p>
          <w:p w:rsidR="00271682" w:rsidRPr="00B456F7" w:rsidRDefault="00271682" w:rsidP="0027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поле "назначение платежа" платежного документа указать текст: "задаток за участие 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аукционе </w:t>
            </w:r>
            <w:r w:rsidR="006863F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декабря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года, лот № ___, земельный участок с кадастровым номером ___________".</w:t>
            </w:r>
          </w:p>
          <w:p w:rsidR="007A19BB" w:rsidRPr="00B456F7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Заявителям,  не допущенным  к  участию в аукционе, задатки возвращаются в течение трех рабочих дней со дня оформления протокола приема заявок на участие в аукционе. </w:t>
            </w:r>
          </w:p>
          <w:p w:rsidR="007A19BB" w:rsidRPr="00B456F7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протокола </w:t>
            </w:r>
            <w:r w:rsidR="00260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аукциона и (или) подписания договора </w:t>
            </w:r>
            <w:r w:rsidR="00916CC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задаток не возвращается. Указанное лицо обязано оплатить штраф в размере 20</w:t>
            </w:r>
            <w:r w:rsidR="00271682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процентов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цены </w:t>
            </w:r>
            <w:r w:rsidR="0009554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участка, сложившейся по результатам торгов.       </w:t>
            </w:r>
          </w:p>
          <w:p w:rsidR="00820966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Лицам, участвовавшим в аукционе, но не победившим в нем,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задатки возвращаются в течение 3-х дней со дня подписания протокола о результатах аукциона.</w:t>
            </w:r>
          </w:p>
          <w:p w:rsidR="00B456F7" w:rsidRPr="00B456F7" w:rsidRDefault="00B456F7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9515" w:type="dxa"/>
          </w:tcPr>
          <w:p w:rsidR="008A08D5" w:rsidRPr="00B456F7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(далее заявка): </w:t>
            </w:r>
          </w:p>
          <w:p w:rsidR="00820966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претендентом (лично или через своего представителя) в письменном виде по установленной форме с описью документов.</w:t>
            </w:r>
          </w:p>
          <w:p w:rsidR="00B456F7" w:rsidRPr="00B456F7" w:rsidRDefault="00B456F7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515" w:type="dxa"/>
          </w:tcPr>
          <w:p w:rsidR="008A08D5" w:rsidRPr="00B456F7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8A08D5" w:rsidRPr="00B456F7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с прилагаемыми к ней документами подается Организатору в лице департамента муниципального имущества Администрации </w:t>
            </w:r>
            <w:r w:rsidR="00E422E1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(далее - департамент) и регистрируется в журнале приема заявок с присвоением каждой заявке номера и с указанием даты и времени подачи документов. На каждом экземпляре документов департаментом делается отметка о принятии заявки с указанием номера, даты и времени подачи документов.</w:t>
            </w:r>
          </w:p>
          <w:p w:rsidR="008A08D5" w:rsidRPr="00B456F7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Заявка, поступившая по истечении срока ее приема, вместе с документами по описи, </w:t>
            </w:r>
            <w:r w:rsidR="00260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      </w:r>
          </w:p>
          <w:p w:rsidR="00820966" w:rsidRDefault="008A08D5" w:rsidP="00095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извещении о проведении аукциона условиям аукциона, уполномоченный орган 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десяти дней со дня рассмотрения указанной заявки обязан направить заявителю три экземпляра подписанного проекта договора </w:t>
            </w:r>
            <w:r w:rsidR="00916CC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участка. При этом цена </w:t>
            </w:r>
            <w:r w:rsidR="0009554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определяется в размере, равном начальной цене предмета аукциона.</w:t>
            </w:r>
          </w:p>
          <w:p w:rsidR="00B456F7" w:rsidRPr="00B456F7" w:rsidRDefault="00B456F7" w:rsidP="00095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515" w:type="dxa"/>
          </w:tcPr>
          <w:p w:rsidR="00820966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г. Архангельск, пл. В.И. Ленина,  д. 5, 4 этаж,</w:t>
            </w:r>
            <w:r w:rsidR="006863F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каб.434, 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863F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рабочие дни с 9 часов 00 минут до 12 часов 00 минут и с 14 часов 00 минут до 16 часов 00 минут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</w:t>
            </w:r>
          </w:p>
          <w:p w:rsidR="00B456F7" w:rsidRPr="00B456F7" w:rsidRDefault="00B456F7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515" w:type="dxa"/>
          </w:tcPr>
          <w:p w:rsidR="008A08D5" w:rsidRPr="00B456F7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 заявок с прилагаемыми документами: </w:t>
            </w:r>
          </w:p>
          <w:p w:rsidR="00820966" w:rsidRDefault="006863F5" w:rsidP="00686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ноября 2022 года</w:t>
            </w:r>
            <w:r w:rsidR="008A08D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  <w:r w:rsidR="008A08D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минут</w:t>
            </w:r>
            <w:r w:rsidR="008A08D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56F7" w:rsidRPr="00B456F7" w:rsidRDefault="00B456F7" w:rsidP="00686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515" w:type="dxa"/>
          </w:tcPr>
          <w:p w:rsidR="008A08D5" w:rsidRPr="00B456F7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 заявок с прилагаемыми документами: </w:t>
            </w:r>
          </w:p>
          <w:p w:rsidR="00820966" w:rsidRDefault="006863F5" w:rsidP="00686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декабря 2022 года</w:t>
            </w:r>
            <w:r w:rsidR="008A08D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1966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  <w:r w:rsidR="008A08D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минут</w:t>
            </w:r>
            <w:r w:rsidR="008A08D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56F7" w:rsidRPr="00B456F7" w:rsidRDefault="00B456F7" w:rsidP="00686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515" w:type="dxa"/>
          </w:tcPr>
          <w:p w:rsidR="008A08D5" w:rsidRPr="00B456F7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8A08D5" w:rsidRPr="00B456F7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      </w:r>
          </w:p>
          <w:p w:rsidR="008A08D5" w:rsidRPr="00B456F7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8A08D5" w:rsidRPr="00B456F7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4) документы, подтверждающие внесение задатка.</w:t>
            </w:r>
          </w:p>
          <w:p w:rsidR="00B456F7" w:rsidRDefault="00B456F7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6F7" w:rsidRPr="00B456F7" w:rsidRDefault="00B456F7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9515" w:type="dxa"/>
          </w:tcPr>
          <w:p w:rsidR="008A08D5" w:rsidRPr="00B456F7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  <w:r w:rsidR="006863F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декабря 2022 года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Архангельск, пл. В.И. Ленина, д. 5, каб. 436 в </w:t>
            </w:r>
            <w:r w:rsidR="006863F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 00 минут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 </w:t>
            </w:r>
          </w:p>
          <w:p w:rsidR="008A08D5" w:rsidRPr="00B456F7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аукционе, которое оформляется протоколом. </w:t>
            </w:r>
          </w:p>
          <w:p w:rsidR="0099280F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допущенных к участию в аукционе, с указанием причин отказа в допуске к участию 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  <w:p w:rsidR="00B456F7" w:rsidRPr="00B456F7" w:rsidRDefault="00B456F7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515" w:type="dxa"/>
          </w:tcPr>
          <w:p w:rsidR="008A08D5" w:rsidRPr="00B456F7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8A08D5" w:rsidRPr="00B456F7" w:rsidRDefault="006863F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декабря 2022 года</w:t>
            </w:r>
            <w:r w:rsidR="00C162E7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A08D5" w:rsidRPr="00B456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Архангельск, </w:t>
            </w:r>
            <w:r w:rsidR="008A08D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пл. В.И. Ленина, д. 5, каб.436 в </w:t>
            </w:r>
            <w:r w:rsidR="00271682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  <w:r w:rsidR="00C71966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1682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71966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</w:t>
            </w:r>
            <w:r w:rsidR="008A08D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 </w:t>
            </w:r>
          </w:p>
          <w:p w:rsidR="008A08D5" w:rsidRPr="00B456F7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 аукциона выдаются пронумерованные билеты, которые они поднимают после оглашения аукционистом начальн</w:t>
            </w:r>
            <w:r w:rsidR="002565B0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65B0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5B0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размера  годовой арендной платы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каждого очередного размера </w:t>
            </w:r>
            <w:r w:rsidR="002565B0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случае, если готовы заключить договор </w:t>
            </w:r>
            <w:r w:rsidR="00916CC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этим размером </w:t>
            </w:r>
            <w:r w:rsidR="005C514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участка.</w:t>
            </w:r>
          </w:p>
          <w:p w:rsidR="008A08D5" w:rsidRPr="00B456F7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последующий размер </w:t>
            </w:r>
            <w:r w:rsidR="005C514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 платы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назначает путем увеличения текущего размера  </w:t>
            </w:r>
            <w:r w:rsidR="005C514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на "шаг аукциона". После объявления  очередно</w:t>
            </w:r>
            <w:r w:rsidR="005C514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 размера  годовой арендной платы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размер</w:t>
            </w:r>
            <w:r w:rsidR="005C514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годовой арендной платы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"шагом аукциона".</w:t>
            </w:r>
          </w:p>
          <w:p w:rsidR="008A08D5" w:rsidRPr="00B456F7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отсутствии участников аукциона, готовых заключить договор </w:t>
            </w:r>
            <w:r w:rsidR="00916CC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названным аукционистом размером  </w:t>
            </w:r>
            <w:r w:rsidR="005C514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земельного участка, аукционист повторяет этот  размер </w:t>
            </w:r>
            <w:r w:rsidR="005C5145" w:rsidRPr="00B45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14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3 раза.</w:t>
            </w:r>
          </w:p>
          <w:p w:rsidR="008A08D5" w:rsidRPr="00B456F7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после троекратного объявления очередного размера  </w:t>
            </w:r>
            <w:r w:rsidR="005C5145" w:rsidRPr="00B456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C514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одовой арендной платы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последним.</w:t>
            </w:r>
          </w:p>
          <w:p w:rsidR="00820966" w:rsidRDefault="008A08D5" w:rsidP="005C5145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завершении аукциона аукционист объявляет о предоставлении права на заключение договора </w:t>
            </w:r>
            <w:r w:rsidR="00916CC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</w:t>
            </w:r>
            <w:r w:rsidR="005C514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ьного участка, называет размер годовой арендной платы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 и номер билета победителя аукциона.</w:t>
            </w:r>
          </w:p>
          <w:p w:rsidR="00B456F7" w:rsidRPr="00B456F7" w:rsidRDefault="00B456F7" w:rsidP="005C5145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515" w:type="dxa"/>
          </w:tcPr>
          <w:p w:rsidR="008A08D5" w:rsidRPr="00B456F7" w:rsidRDefault="008A08D5" w:rsidP="002A0AC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заключения договора </w:t>
            </w:r>
            <w:r w:rsidR="00916CC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земельного участка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20966" w:rsidRDefault="008A08D5" w:rsidP="00916CC5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</w:t>
            </w:r>
            <w:r w:rsidR="00916CC5"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десятидневный срок со дня составления протокола о результатах аукциона.</w:t>
            </w:r>
          </w:p>
          <w:p w:rsidR="00B456F7" w:rsidRPr="00B456F7" w:rsidRDefault="00B456F7" w:rsidP="00916CC5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B456F7" w:rsidTr="00B456F7">
        <w:tc>
          <w:tcPr>
            <w:tcW w:w="516" w:type="dxa"/>
          </w:tcPr>
          <w:p w:rsidR="00820966" w:rsidRPr="00B456F7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515" w:type="dxa"/>
          </w:tcPr>
          <w:p w:rsidR="00E422E1" w:rsidRPr="00B456F7" w:rsidRDefault="00E422E1" w:rsidP="00E422E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B456F7" w:rsidRDefault="00E422E1" w:rsidP="00AA1A9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 434,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 (8182) 607-290, (8182) 607-299; каб. 417, тел. (8182)607-287, (8182)607-279 </w:t>
            </w:r>
            <w:r w:rsid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рабочие дни с 9 час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 до 12 часов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14 час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16 час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 мин</w:t>
            </w:r>
            <w:r w:rsidR="00AA1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B45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</w:t>
            </w:r>
          </w:p>
        </w:tc>
      </w:tr>
    </w:tbl>
    <w:p w:rsidR="00154FD7" w:rsidRDefault="00B456F7" w:rsidP="00B456F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</w:rPr>
        <w:lastRenderedPageBreak/>
        <w:t>__________</w:t>
      </w:r>
    </w:p>
    <w:sectPr w:rsidR="00154FD7" w:rsidSect="00AA367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1B" w:rsidRDefault="0082161B">
      <w:pPr>
        <w:spacing w:after="0" w:line="240" w:lineRule="auto"/>
      </w:pPr>
      <w:r>
        <w:separator/>
      </w:r>
    </w:p>
  </w:endnote>
  <w:endnote w:type="continuationSeparator" w:id="0">
    <w:p w:rsidR="0082161B" w:rsidRDefault="00821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1B" w:rsidRDefault="0082161B">
      <w:pPr>
        <w:spacing w:after="0" w:line="240" w:lineRule="auto"/>
      </w:pPr>
      <w:r>
        <w:separator/>
      </w:r>
    </w:p>
  </w:footnote>
  <w:footnote w:type="continuationSeparator" w:id="0">
    <w:p w:rsidR="0082161B" w:rsidRDefault="00821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AA3674">
          <w:rPr>
            <w:noProof/>
          </w:rPr>
          <w:t>4</w:t>
        </w:r>
        <w:r w:rsidRPr="00062A58">
          <w:fldChar w:fldCharType="end"/>
        </w:r>
      </w:p>
    </w:sdtContent>
  </w:sdt>
  <w:p w:rsidR="00062A58" w:rsidRDefault="00AA367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261"/>
    <w:multiLevelType w:val="hybridMultilevel"/>
    <w:tmpl w:val="9852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B783F"/>
    <w:multiLevelType w:val="hybridMultilevel"/>
    <w:tmpl w:val="D39CB5EC"/>
    <w:lvl w:ilvl="0" w:tplc="AC00224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21A87"/>
    <w:rsid w:val="00024B20"/>
    <w:rsid w:val="000306E3"/>
    <w:rsid w:val="000354D5"/>
    <w:rsid w:val="000406D5"/>
    <w:rsid w:val="00050CD9"/>
    <w:rsid w:val="000746F8"/>
    <w:rsid w:val="000916B4"/>
    <w:rsid w:val="00095539"/>
    <w:rsid w:val="00095545"/>
    <w:rsid w:val="000A3BF0"/>
    <w:rsid w:val="000A726A"/>
    <w:rsid w:val="000C2DC9"/>
    <w:rsid w:val="000D351D"/>
    <w:rsid w:val="000D54C6"/>
    <w:rsid w:val="000E2EAB"/>
    <w:rsid w:val="000E2F0A"/>
    <w:rsid w:val="000E3107"/>
    <w:rsid w:val="000E793C"/>
    <w:rsid w:val="000F2B09"/>
    <w:rsid w:val="00101B15"/>
    <w:rsid w:val="00112C67"/>
    <w:rsid w:val="001241F4"/>
    <w:rsid w:val="00126FA8"/>
    <w:rsid w:val="00130350"/>
    <w:rsid w:val="00154FD7"/>
    <w:rsid w:val="00163193"/>
    <w:rsid w:val="001706FB"/>
    <w:rsid w:val="00175459"/>
    <w:rsid w:val="0018757C"/>
    <w:rsid w:val="001A7E22"/>
    <w:rsid w:val="001D1434"/>
    <w:rsid w:val="001E6883"/>
    <w:rsid w:val="001F07FB"/>
    <w:rsid w:val="002004B3"/>
    <w:rsid w:val="00210952"/>
    <w:rsid w:val="00224386"/>
    <w:rsid w:val="0025187B"/>
    <w:rsid w:val="002565B0"/>
    <w:rsid w:val="00260439"/>
    <w:rsid w:val="002619A2"/>
    <w:rsid w:val="00270EE4"/>
    <w:rsid w:val="00271682"/>
    <w:rsid w:val="002771D2"/>
    <w:rsid w:val="00277BAB"/>
    <w:rsid w:val="00281647"/>
    <w:rsid w:val="002957AD"/>
    <w:rsid w:val="002A0ACB"/>
    <w:rsid w:val="002A135D"/>
    <w:rsid w:val="002A1AFF"/>
    <w:rsid w:val="002B2BF5"/>
    <w:rsid w:val="002D1178"/>
    <w:rsid w:val="002E1F03"/>
    <w:rsid w:val="002E591E"/>
    <w:rsid w:val="002F11C5"/>
    <w:rsid w:val="002F11DC"/>
    <w:rsid w:val="002F2FCD"/>
    <w:rsid w:val="00340AC8"/>
    <w:rsid w:val="003440AC"/>
    <w:rsid w:val="00350CD7"/>
    <w:rsid w:val="00355824"/>
    <w:rsid w:val="0035631E"/>
    <w:rsid w:val="00361853"/>
    <w:rsid w:val="00367843"/>
    <w:rsid w:val="003706D7"/>
    <w:rsid w:val="00377CC4"/>
    <w:rsid w:val="003933E1"/>
    <w:rsid w:val="003B192C"/>
    <w:rsid w:val="003B2440"/>
    <w:rsid w:val="003F3405"/>
    <w:rsid w:val="003F530E"/>
    <w:rsid w:val="00400A48"/>
    <w:rsid w:val="00412A8F"/>
    <w:rsid w:val="00426406"/>
    <w:rsid w:val="004269F1"/>
    <w:rsid w:val="00481CD0"/>
    <w:rsid w:val="00483472"/>
    <w:rsid w:val="004845A4"/>
    <w:rsid w:val="00486DCB"/>
    <w:rsid w:val="004B04EB"/>
    <w:rsid w:val="004B2FEF"/>
    <w:rsid w:val="004C41A4"/>
    <w:rsid w:val="004C5C90"/>
    <w:rsid w:val="004D1806"/>
    <w:rsid w:val="004F1002"/>
    <w:rsid w:val="004F437E"/>
    <w:rsid w:val="004F7698"/>
    <w:rsid w:val="004F77AC"/>
    <w:rsid w:val="00506C9A"/>
    <w:rsid w:val="00511D87"/>
    <w:rsid w:val="00513BE3"/>
    <w:rsid w:val="005271AD"/>
    <w:rsid w:val="0053081A"/>
    <w:rsid w:val="00533EF9"/>
    <w:rsid w:val="0053675D"/>
    <w:rsid w:val="00543678"/>
    <w:rsid w:val="005449ED"/>
    <w:rsid w:val="00550183"/>
    <w:rsid w:val="005509BD"/>
    <w:rsid w:val="00556BBB"/>
    <w:rsid w:val="00556E95"/>
    <w:rsid w:val="005622C9"/>
    <w:rsid w:val="00565CD4"/>
    <w:rsid w:val="00567EB7"/>
    <w:rsid w:val="005700DE"/>
    <w:rsid w:val="00572419"/>
    <w:rsid w:val="00581D1E"/>
    <w:rsid w:val="00585BCA"/>
    <w:rsid w:val="00586197"/>
    <w:rsid w:val="00587356"/>
    <w:rsid w:val="00591442"/>
    <w:rsid w:val="005C50E3"/>
    <w:rsid w:val="005C5145"/>
    <w:rsid w:val="005C7FAB"/>
    <w:rsid w:val="005E6483"/>
    <w:rsid w:val="00612353"/>
    <w:rsid w:val="00626B1C"/>
    <w:rsid w:val="0064727A"/>
    <w:rsid w:val="00655908"/>
    <w:rsid w:val="00660197"/>
    <w:rsid w:val="0066030A"/>
    <w:rsid w:val="006625E5"/>
    <w:rsid w:val="00673B02"/>
    <w:rsid w:val="00675B15"/>
    <w:rsid w:val="006863F5"/>
    <w:rsid w:val="00695BEA"/>
    <w:rsid w:val="006A59EE"/>
    <w:rsid w:val="006B054E"/>
    <w:rsid w:val="006B5B31"/>
    <w:rsid w:val="006B6F40"/>
    <w:rsid w:val="006D246B"/>
    <w:rsid w:val="006D3DFA"/>
    <w:rsid w:val="006D4539"/>
    <w:rsid w:val="006D4DFD"/>
    <w:rsid w:val="006E6D49"/>
    <w:rsid w:val="00703553"/>
    <w:rsid w:val="007067D0"/>
    <w:rsid w:val="007101B8"/>
    <w:rsid w:val="007173E9"/>
    <w:rsid w:val="00721BEC"/>
    <w:rsid w:val="007224FD"/>
    <w:rsid w:val="007301E6"/>
    <w:rsid w:val="007331A8"/>
    <w:rsid w:val="007648ED"/>
    <w:rsid w:val="00765ACC"/>
    <w:rsid w:val="00771CE1"/>
    <w:rsid w:val="00780CB4"/>
    <w:rsid w:val="007879EB"/>
    <w:rsid w:val="007A19BB"/>
    <w:rsid w:val="007D49AC"/>
    <w:rsid w:val="007D5D9C"/>
    <w:rsid w:val="007D7A29"/>
    <w:rsid w:val="007E5D4E"/>
    <w:rsid w:val="008038CC"/>
    <w:rsid w:val="00817304"/>
    <w:rsid w:val="00817725"/>
    <w:rsid w:val="00820966"/>
    <w:rsid w:val="0082161B"/>
    <w:rsid w:val="008234AC"/>
    <w:rsid w:val="00831316"/>
    <w:rsid w:val="00831C79"/>
    <w:rsid w:val="00835B1E"/>
    <w:rsid w:val="0084718A"/>
    <w:rsid w:val="00851110"/>
    <w:rsid w:val="00851465"/>
    <w:rsid w:val="0085566F"/>
    <w:rsid w:val="0086264A"/>
    <w:rsid w:val="00866682"/>
    <w:rsid w:val="00871A1F"/>
    <w:rsid w:val="00875F8C"/>
    <w:rsid w:val="00876D26"/>
    <w:rsid w:val="008810E0"/>
    <w:rsid w:val="00886C0D"/>
    <w:rsid w:val="00897275"/>
    <w:rsid w:val="0089730A"/>
    <w:rsid w:val="008A08D5"/>
    <w:rsid w:val="008A1E7B"/>
    <w:rsid w:val="008A3D98"/>
    <w:rsid w:val="008B2E5A"/>
    <w:rsid w:val="008B63E0"/>
    <w:rsid w:val="008C3F55"/>
    <w:rsid w:val="008D6177"/>
    <w:rsid w:val="008E21A9"/>
    <w:rsid w:val="008F0720"/>
    <w:rsid w:val="008F7F43"/>
    <w:rsid w:val="00906567"/>
    <w:rsid w:val="00913299"/>
    <w:rsid w:val="00916CC5"/>
    <w:rsid w:val="00920740"/>
    <w:rsid w:val="00945F13"/>
    <w:rsid w:val="00946542"/>
    <w:rsid w:val="00946834"/>
    <w:rsid w:val="00951597"/>
    <w:rsid w:val="009535A8"/>
    <w:rsid w:val="009600CA"/>
    <w:rsid w:val="009653B5"/>
    <w:rsid w:val="0097546F"/>
    <w:rsid w:val="0099280F"/>
    <w:rsid w:val="009B4AE7"/>
    <w:rsid w:val="009C532A"/>
    <w:rsid w:val="009D0488"/>
    <w:rsid w:val="009E0569"/>
    <w:rsid w:val="009E17A2"/>
    <w:rsid w:val="009E221B"/>
    <w:rsid w:val="009F2F21"/>
    <w:rsid w:val="009F6436"/>
    <w:rsid w:val="00A009FB"/>
    <w:rsid w:val="00A05CEC"/>
    <w:rsid w:val="00A1551B"/>
    <w:rsid w:val="00A23C67"/>
    <w:rsid w:val="00A24497"/>
    <w:rsid w:val="00A51D5F"/>
    <w:rsid w:val="00A6049E"/>
    <w:rsid w:val="00A863A0"/>
    <w:rsid w:val="00A91C67"/>
    <w:rsid w:val="00A97E2D"/>
    <w:rsid w:val="00AA1A99"/>
    <w:rsid w:val="00AA3674"/>
    <w:rsid w:val="00AB08DA"/>
    <w:rsid w:val="00AB4CD5"/>
    <w:rsid w:val="00AD0036"/>
    <w:rsid w:val="00AF78FD"/>
    <w:rsid w:val="00B0488C"/>
    <w:rsid w:val="00B05151"/>
    <w:rsid w:val="00B232BB"/>
    <w:rsid w:val="00B274B1"/>
    <w:rsid w:val="00B31840"/>
    <w:rsid w:val="00B41DA5"/>
    <w:rsid w:val="00B43647"/>
    <w:rsid w:val="00B446F2"/>
    <w:rsid w:val="00B456F7"/>
    <w:rsid w:val="00B47A3D"/>
    <w:rsid w:val="00B5434D"/>
    <w:rsid w:val="00B61194"/>
    <w:rsid w:val="00B72A5E"/>
    <w:rsid w:val="00B757AE"/>
    <w:rsid w:val="00B821CE"/>
    <w:rsid w:val="00B902E5"/>
    <w:rsid w:val="00BA073F"/>
    <w:rsid w:val="00BA150F"/>
    <w:rsid w:val="00BC2D6F"/>
    <w:rsid w:val="00BD209B"/>
    <w:rsid w:val="00BD2623"/>
    <w:rsid w:val="00BF238B"/>
    <w:rsid w:val="00C10803"/>
    <w:rsid w:val="00C13B5D"/>
    <w:rsid w:val="00C162E7"/>
    <w:rsid w:val="00C37E8A"/>
    <w:rsid w:val="00C71966"/>
    <w:rsid w:val="00C754E7"/>
    <w:rsid w:val="00C759E4"/>
    <w:rsid w:val="00C95027"/>
    <w:rsid w:val="00C96FCE"/>
    <w:rsid w:val="00CC1606"/>
    <w:rsid w:val="00CC431C"/>
    <w:rsid w:val="00CC6024"/>
    <w:rsid w:val="00CD168A"/>
    <w:rsid w:val="00CD213E"/>
    <w:rsid w:val="00CD7C67"/>
    <w:rsid w:val="00CE2320"/>
    <w:rsid w:val="00D010A0"/>
    <w:rsid w:val="00D02752"/>
    <w:rsid w:val="00D06FE7"/>
    <w:rsid w:val="00D2463A"/>
    <w:rsid w:val="00D26427"/>
    <w:rsid w:val="00D3267B"/>
    <w:rsid w:val="00D41D3E"/>
    <w:rsid w:val="00D57559"/>
    <w:rsid w:val="00D70202"/>
    <w:rsid w:val="00D73449"/>
    <w:rsid w:val="00D9387C"/>
    <w:rsid w:val="00D940EA"/>
    <w:rsid w:val="00D9667C"/>
    <w:rsid w:val="00D966B5"/>
    <w:rsid w:val="00DA42B4"/>
    <w:rsid w:val="00DA7E88"/>
    <w:rsid w:val="00DB1F33"/>
    <w:rsid w:val="00DC39B2"/>
    <w:rsid w:val="00DD2531"/>
    <w:rsid w:val="00DE6162"/>
    <w:rsid w:val="00DE650F"/>
    <w:rsid w:val="00DF752F"/>
    <w:rsid w:val="00E0467B"/>
    <w:rsid w:val="00E0532E"/>
    <w:rsid w:val="00E079AB"/>
    <w:rsid w:val="00E108C9"/>
    <w:rsid w:val="00E13B9D"/>
    <w:rsid w:val="00E166C4"/>
    <w:rsid w:val="00E21F6F"/>
    <w:rsid w:val="00E34246"/>
    <w:rsid w:val="00E347ED"/>
    <w:rsid w:val="00E36253"/>
    <w:rsid w:val="00E375B3"/>
    <w:rsid w:val="00E422E1"/>
    <w:rsid w:val="00E55B7A"/>
    <w:rsid w:val="00E77046"/>
    <w:rsid w:val="00E85222"/>
    <w:rsid w:val="00EC35E6"/>
    <w:rsid w:val="00EC56F6"/>
    <w:rsid w:val="00ED17AA"/>
    <w:rsid w:val="00ED5EBC"/>
    <w:rsid w:val="00EE4B6B"/>
    <w:rsid w:val="00EF21CC"/>
    <w:rsid w:val="00F01B93"/>
    <w:rsid w:val="00F06AA3"/>
    <w:rsid w:val="00F145A6"/>
    <w:rsid w:val="00F3603D"/>
    <w:rsid w:val="00F41A09"/>
    <w:rsid w:val="00F53E54"/>
    <w:rsid w:val="00F70381"/>
    <w:rsid w:val="00F81D46"/>
    <w:rsid w:val="00FC0C92"/>
    <w:rsid w:val="00FC1694"/>
    <w:rsid w:val="00FC224F"/>
    <w:rsid w:val="00FD10D8"/>
    <w:rsid w:val="00FD67E7"/>
    <w:rsid w:val="00FE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rh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3B338-E4B0-48DE-9882-2FDA0BE2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2890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Ольга Борисовна Александрова</cp:lastModifiedBy>
  <cp:revision>7</cp:revision>
  <cp:lastPrinted>2022-11-23T14:37:00Z</cp:lastPrinted>
  <dcterms:created xsi:type="dcterms:W3CDTF">2022-11-23T09:59:00Z</dcterms:created>
  <dcterms:modified xsi:type="dcterms:W3CDTF">2022-11-23T14:37:00Z</dcterms:modified>
</cp:coreProperties>
</file>